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1" w:rsidRDefault="00555307">
      <w:pPr>
        <w:pStyle w:val="Textbody"/>
        <w:spacing w:after="0"/>
        <w:jc w:val="center"/>
      </w:pPr>
      <w:bookmarkStart w:id="0" w:name="_GoBack"/>
      <w:bookmarkEnd w:id="0"/>
      <w:r>
        <w:rPr>
          <w:rStyle w:val="FontStyle23"/>
          <w:sz w:val="24"/>
          <w:szCs w:val="24"/>
        </w:rPr>
        <w:t>ДОГОВОР № ______</w:t>
      </w: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строительного подряда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2"/>
          <w:sz w:val="24"/>
          <w:szCs w:val="24"/>
        </w:rPr>
        <w:t>г. Краснодар</w:t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  <w:t xml:space="preserve">                                         </w:t>
      </w:r>
      <w:r>
        <w:rPr>
          <w:rStyle w:val="FontStyle22"/>
          <w:sz w:val="24"/>
          <w:szCs w:val="24"/>
        </w:rPr>
        <w:tab/>
        <w:t xml:space="preserve">                   "___" __________ 2018г.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Standard"/>
        <w:ind w:firstLine="709"/>
        <w:jc w:val="both"/>
      </w:pPr>
      <w:r>
        <w:rPr>
          <w:rStyle w:val="FontStyle23"/>
          <w:sz w:val="24"/>
          <w:szCs w:val="24"/>
        </w:rPr>
        <w:t xml:space="preserve">Акционерное общество «Автономная </w:t>
      </w:r>
      <w:r>
        <w:rPr>
          <w:rStyle w:val="FontStyle23"/>
          <w:sz w:val="24"/>
          <w:szCs w:val="24"/>
        </w:rPr>
        <w:t xml:space="preserve">теплоэнергетическая компания (АО «АТЭК»), </w:t>
      </w:r>
      <w:r>
        <w:rPr>
          <w:rFonts w:cs="Times New Roman"/>
        </w:rPr>
        <w:t xml:space="preserve">именуемое в дальнейшем Заказчик, в лице </w:t>
      </w:r>
      <w:r>
        <w:rPr>
          <w:rFonts w:eastAsia="Andale Sans UI" w:cs="Times New Roman"/>
          <w:color w:val="000000"/>
          <w:lang w:eastAsia="ja-JP" w:bidi="fa-IR"/>
        </w:rPr>
        <w:t>генерального директора Алимова Николая Ивановича, действующего на основании Устава,</w:t>
      </w:r>
      <w:r>
        <w:rPr>
          <w:rFonts w:cs="Times New Roman"/>
        </w:rPr>
        <w:t xml:space="preserve"> с одной стороны, и</w:t>
      </w:r>
    </w:p>
    <w:p w:rsidR="000B6B31" w:rsidRDefault="0055530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  <w:r>
        <w:rPr>
          <w:rFonts w:cs="Times New Roman"/>
        </w:rPr>
        <w:t>, именуемое в дальнейшем Подрядчик, в лице директора ______________________________________________, действующего на основании устава, с другой стороны, заключили настоящий договор о нижеследующем:</w:t>
      </w:r>
    </w:p>
    <w:p w:rsidR="000B6B31" w:rsidRDefault="000B6B31">
      <w:pPr>
        <w:pStyle w:val="Textbody"/>
        <w:spacing w:after="0"/>
        <w:ind w:firstLine="709"/>
        <w:jc w:val="both"/>
        <w:rPr>
          <w:rFonts w:cs="Times New Roman"/>
        </w:rPr>
      </w:pP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numPr>
          <w:ilvl w:val="0"/>
          <w:numId w:val="3"/>
        </w:numPr>
        <w:spacing w:after="0"/>
        <w:jc w:val="center"/>
      </w:pPr>
      <w:r>
        <w:rPr>
          <w:rStyle w:val="FontStyle23"/>
          <w:sz w:val="24"/>
          <w:szCs w:val="24"/>
        </w:rPr>
        <w:t>ПРЕДМЕТ ДОГОВОРА</w:t>
      </w:r>
    </w:p>
    <w:p w:rsidR="000B6B31" w:rsidRDefault="00555307">
      <w:pPr>
        <w:pStyle w:val="Standard"/>
        <w:ind w:firstLine="709"/>
        <w:jc w:val="both"/>
      </w:pPr>
      <w:r>
        <w:rPr>
          <w:rStyle w:val="FontStyle22"/>
          <w:sz w:val="24"/>
          <w:szCs w:val="24"/>
        </w:rPr>
        <w:t>1.1. Подрядчик обязуется выполнить стро</w:t>
      </w:r>
      <w:r>
        <w:rPr>
          <w:rStyle w:val="FontStyle22"/>
          <w:sz w:val="24"/>
          <w:szCs w:val="24"/>
        </w:rPr>
        <w:t>ительно-монтажные работы по объекту: «Торкретирование внутренней поверхности дымовой трубы котельной «Южная» ул. Куникова, 43 г. Новороссийск», в соответствии с условиями настоящего договора, заданием Заказчика, указанным в технической документации, а Зака</w:t>
      </w:r>
      <w:r>
        <w:rPr>
          <w:rStyle w:val="FontStyle22"/>
          <w:sz w:val="24"/>
          <w:szCs w:val="24"/>
        </w:rPr>
        <w:t>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1.2. Перечень работ, подлежащих выполнению Подрядчиком по настоящему Договору, установлен в технической доку</w:t>
      </w:r>
      <w:r>
        <w:rPr>
          <w:rStyle w:val="FontStyle22"/>
          <w:sz w:val="24"/>
          <w:szCs w:val="24"/>
        </w:rPr>
        <w:t>ментации (состав технической документации: техническое задание на выполнение подрядных работ, локальный сметный расчет № _______</w:t>
      </w:r>
      <w:r>
        <w:rPr>
          <w:rFonts w:cs="Times New Roman"/>
          <w:shd w:val="clear" w:color="auto" w:fill="FFFFFF"/>
        </w:rPr>
        <w:t>),</w:t>
      </w:r>
      <w:r>
        <w:rPr>
          <w:rStyle w:val="FontStyle22"/>
          <w:sz w:val="24"/>
          <w:szCs w:val="24"/>
        </w:rPr>
        <w:t xml:space="preserve"> утвержденной Заказчиком (далее - техническая документация), которая является неотъемлемой частью настоящего Договора.</w:t>
      </w:r>
    </w:p>
    <w:p w:rsidR="000B6B31" w:rsidRDefault="0055530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1.3. По</w:t>
      </w:r>
      <w:r>
        <w:rPr>
          <w:rFonts w:cs="Times New Roman"/>
        </w:rPr>
        <w:t>дрядчик гарантирует, что он имеет все разрешительные документы, предусмотренные действующим законодательством, дающие право на выполнение данного вида работ.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numPr>
          <w:ilvl w:val="0"/>
          <w:numId w:val="1"/>
        </w:numPr>
        <w:spacing w:after="0"/>
        <w:jc w:val="center"/>
      </w:pPr>
      <w:r>
        <w:rPr>
          <w:rStyle w:val="FontStyle23"/>
          <w:sz w:val="24"/>
          <w:szCs w:val="24"/>
        </w:rPr>
        <w:t>ПРАВА И ОБЯЗАННОСТИ СТОРОН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2.1. Обязанности Подрядчика: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2.1.1. Принять от Заказчика по акту </w:t>
      </w:r>
      <w:r>
        <w:rPr>
          <w:rStyle w:val="FontStyle22"/>
          <w:sz w:val="24"/>
          <w:szCs w:val="24"/>
        </w:rPr>
        <w:t>приема-передачи техническую документацию, общий журнал работ.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2.1.2. Приступить к выполнению работ только после письменного разрешения Заказчика, внесенного в Журнал производства строительно-монтажных работ. Ведение Журнала производства строительно-монтажн</w:t>
      </w:r>
      <w:r>
        <w:rPr>
          <w:rStyle w:val="FontStyle22"/>
          <w:sz w:val="24"/>
          <w:szCs w:val="24"/>
        </w:rPr>
        <w:t>ых работ обязательно.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2.1.3. Выполнить все строительно-монтажные и пусконаладочные работы (при наличии) по объекту в сроки, предусмотренные настоящим договором и сдать работу Заказчику в установленный срок.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2.1.4. Обеспечить производство и качество всех ра</w:t>
      </w:r>
      <w:r>
        <w:rPr>
          <w:rStyle w:val="FontStyle22"/>
          <w:sz w:val="24"/>
          <w:szCs w:val="24"/>
        </w:rPr>
        <w:t>бот в соответствии с действующими нормами и техническими условиями.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2.1.5. Обеспечить выполнение работ своими или привлеченными силами и средствами.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2.1.6. Немедленно известить Заказчика и до получения от него указаний приостановить работы при обнаружении:</w:t>
      </w:r>
    </w:p>
    <w:p w:rsidR="000B6B31" w:rsidRDefault="00555307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</w:t>
      </w:r>
    </w:p>
    <w:p w:rsidR="000B6B31" w:rsidRDefault="00555307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возможных неблагоприятных для Заказчика последствий выполнения его указаний о способе</w:t>
      </w:r>
      <w:r>
        <w:rPr>
          <w:rFonts w:eastAsia="Calibri" w:cs="Times New Roman"/>
          <w:bCs/>
        </w:rPr>
        <w:t xml:space="preserve"> исполнения работы;</w:t>
      </w:r>
    </w:p>
    <w:p w:rsidR="000B6B31" w:rsidRDefault="00555307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lastRenderedPageBreak/>
        <w:t>2.1.7. Не использовать в ходе осуществления работ материалы и оборудо</w:t>
      </w:r>
      <w:r>
        <w:rPr>
          <w:rStyle w:val="FontStyle22"/>
          <w:sz w:val="24"/>
          <w:szCs w:val="24"/>
        </w:rPr>
        <w:t>вание, предоставленные Заказчиком, или выполнять указания последнего, если это может привести к нарушению действующих норм.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2.1.8. Обеспечить при выполнении работ соблюдение норм и правил охраны труда, техники безопасности и противопожарной безопасности, н</w:t>
      </w:r>
      <w:r>
        <w:rPr>
          <w:rStyle w:val="FontStyle22"/>
          <w:sz w:val="24"/>
          <w:szCs w:val="24"/>
        </w:rPr>
        <w:t>ормативно-правовых актов об охране окружающей среды и нести полную ответственность за соблюдение указанных норм и правил.</w:t>
      </w:r>
    </w:p>
    <w:p w:rsidR="000B6B31" w:rsidRDefault="0055530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2.1.9. После выполнения работ провести соответствующие испытания,  а также иные мероприятия для ввода объектов в эксплуатацию.</w:t>
      </w:r>
    </w:p>
    <w:p w:rsidR="000B6B31" w:rsidRDefault="0055530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2.1.10.</w:t>
      </w:r>
      <w:r>
        <w:rPr>
          <w:rFonts w:cs="Times New Roman"/>
        </w:rPr>
        <w:t xml:space="preserve"> Осуществить сдачу объекта руководителю филиала АО «АТЭК» «Новороссийские тепловые сети», а также в органы Ростехнадзора для получения Актов допуска в эксплуатацию с оформлением соответствующей документации, подписанием акта сдачи-приемки законченного стро</w:t>
      </w:r>
      <w:r>
        <w:rPr>
          <w:rFonts w:cs="Times New Roman"/>
        </w:rPr>
        <w:t>ительством объекта.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Fonts w:cs="Times New Roman"/>
        </w:rPr>
        <w:t xml:space="preserve">2.1.11. </w:t>
      </w:r>
      <w:r>
        <w:rPr>
          <w:rStyle w:val="FontStyle22"/>
          <w:sz w:val="24"/>
          <w:szCs w:val="24"/>
        </w:rPr>
        <w:t>Вывезти в течение 2 (двух) дней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2.2. Подрядчик вправе: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2.2.1. Привлекать </w:t>
      </w:r>
      <w:r>
        <w:rPr>
          <w:rStyle w:val="FontStyle22"/>
          <w:sz w:val="24"/>
          <w:szCs w:val="24"/>
        </w:rPr>
        <w:t>для выполнения работ по настоящему договору субподрядчиков.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2.3. Обязанности Заказчика: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2.3.1. В течение 5 рабочих дней с момента подписания настоящего договора выдать Подрядчику по акту приема-передачи документации утвержденную техническую документацию, </w:t>
      </w:r>
      <w:r>
        <w:rPr>
          <w:rStyle w:val="FontStyle22"/>
          <w:sz w:val="24"/>
          <w:szCs w:val="24"/>
        </w:rPr>
        <w:t>общий журнал работ, обеспечить доступ к объекту работ и создать необходимые условия для производства работ.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2.3.2. Осуществлять контроль и надзор за ходом и качеством выполняемых работ, соблюдением сроков их выполнения, не вмешиваясь при этом в оперативно-</w:t>
      </w:r>
      <w:r>
        <w:rPr>
          <w:rStyle w:val="FontStyle22"/>
          <w:sz w:val="24"/>
          <w:szCs w:val="24"/>
        </w:rPr>
        <w:t>хозяйственную деятельность Подрядчика.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2.3.3. 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Акты о приемке выполненны</w:t>
      </w:r>
      <w:r>
        <w:rPr>
          <w:rStyle w:val="FontStyle22"/>
          <w:sz w:val="24"/>
          <w:szCs w:val="24"/>
        </w:rPr>
        <w:t>х работ по унифицированной форме КС-2 и Справки о стоимости выполненных работ и затрат по унифицированной форме КС-3 или в тот же срок направить Подрядчику обоснованный отказ в подписании.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2.3.4. Оплатить выполненные работы в размере, в сроки и в порядке, </w:t>
      </w:r>
      <w:r>
        <w:rPr>
          <w:rStyle w:val="FontStyle22"/>
          <w:sz w:val="24"/>
          <w:szCs w:val="24"/>
        </w:rPr>
        <w:t>предусмотренные настоящим договором.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2.4. Права Заказчика: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2.4.1. Во всякое время проверять ход и качество работы, выполняемой Подрядчиком, не вмешиваясь в его деятельность.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2.4.2. Если Подрядчик не приступает своевременно к исполнению настоящего договора </w:t>
      </w:r>
      <w:r>
        <w:rPr>
          <w:rStyle w:val="FontStyle22"/>
          <w:sz w:val="24"/>
          <w:szCs w:val="24"/>
        </w:rPr>
        <w:t>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2.4.3. Если во время выполнения работы станет очевидным, что она не будет </w:t>
      </w:r>
      <w:r>
        <w:rPr>
          <w:rStyle w:val="FontStyle22"/>
          <w:sz w:val="24"/>
          <w:szCs w:val="24"/>
        </w:rPr>
        <w:t>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</w:t>
      </w:r>
      <w:r>
        <w:rPr>
          <w:rStyle w:val="FontStyle22"/>
          <w:sz w:val="24"/>
          <w:szCs w:val="24"/>
        </w:rPr>
        <w:t>ручить устранение недостатков третьему лицу с отнесением расходов на Подрядчика, а также потребовать возмещения убытков.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2.4.4. Заказчик может в любое время до сдачи ему результата работы отказаться от договора, уплатив Подрядчику часть установленной цены </w:t>
      </w:r>
      <w:r>
        <w:rPr>
          <w:rStyle w:val="FontStyle22"/>
          <w:sz w:val="24"/>
          <w:szCs w:val="24"/>
        </w:rPr>
        <w:t>пропорционально части работы, выполненной до получения извещения об отказе Заказчика от исполнения договора.</w:t>
      </w:r>
    </w:p>
    <w:p w:rsidR="000B6B31" w:rsidRDefault="000B6B31">
      <w:pPr>
        <w:pStyle w:val="Textbody"/>
        <w:spacing w:after="0"/>
        <w:jc w:val="center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3. ОБЕСПЕЧЕНИЕ МАТЕРИАЛАМИ И ОБОРУДОВАНИЕМ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3.1. Подрядчик принимает на себя обязанность обеспечения объекта материалами и оборудованием в соответс</w:t>
      </w:r>
      <w:r>
        <w:rPr>
          <w:rStyle w:val="FontStyle22"/>
          <w:sz w:val="24"/>
          <w:szCs w:val="24"/>
        </w:rPr>
        <w:t>твии с технической документацией.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lastRenderedPageBreak/>
        <w:t>3.2. 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</w:t>
      </w:r>
      <w:r>
        <w:rPr>
          <w:rStyle w:val="FontStyle22"/>
          <w:sz w:val="24"/>
          <w:szCs w:val="24"/>
        </w:rPr>
        <w:t>о данному договору материалов и оборудования.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3.3. 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 и соответствовать технической документац</w:t>
      </w:r>
      <w:r>
        <w:rPr>
          <w:rStyle w:val="FontStyle22"/>
          <w:sz w:val="24"/>
          <w:szCs w:val="24"/>
        </w:rPr>
        <w:t>ии.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3.4. Подрядчик несет ответственность за сохранность всех поставлен</w:t>
      </w:r>
      <w:r>
        <w:rPr>
          <w:rStyle w:val="FontStyle22"/>
          <w:spacing w:val="-20"/>
          <w:sz w:val="24"/>
          <w:szCs w:val="24"/>
        </w:rPr>
        <w:t>ных</w:t>
      </w:r>
      <w:r>
        <w:rPr>
          <w:rStyle w:val="FontStyle22"/>
          <w:sz w:val="24"/>
          <w:szCs w:val="24"/>
        </w:rPr>
        <w:t xml:space="preserve"> для реализации договора материалов до подписания акта о приемке выполненных работ.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3.5. Материалы, демонтируемые Подрядчиком в ходе выполнения работ по настоящему договору и пригодны</w:t>
      </w:r>
      <w:r>
        <w:rPr>
          <w:rStyle w:val="FontStyle22"/>
          <w:sz w:val="24"/>
          <w:szCs w:val="24"/>
        </w:rPr>
        <w:t>е для дальнейшего использования, подлежат передаче Заказчику по соответствующему акту.</w:t>
      </w:r>
    </w:p>
    <w:p w:rsidR="000B6B31" w:rsidRDefault="000B6B31">
      <w:pPr>
        <w:pStyle w:val="Textbody"/>
        <w:spacing w:after="0"/>
        <w:jc w:val="center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4. СРОКИ ВЫПОЛНЕНИЯ РАБОТ</w:t>
      </w:r>
    </w:p>
    <w:p w:rsidR="000B6B31" w:rsidRDefault="00555307">
      <w:pPr>
        <w:pStyle w:val="Style12"/>
        <w:widowControl/>
        <w:spacing w:line="240" w:lineRule="auto"/>
        <w:ind w:firstLine="709"/>
        <w:jc w:val="both"/>
      </w:pPr>
      <w:r>
        <w:rPr>
          <w:rStyle w:val="FontStyle22"/>
          <w:sz w:val="24"/>
          <w:szCs w:val="24"/>
        </w:rPr>
        <w:t>4.1. Начальный срок производства работ по настоящему договору – 01.06.2018г. Конечный срок производства работ — 30.06.2018г.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5. СТОИМОСТЬ РАБ</w:t>
      </w:r>
      <w:r>
        <w:rPr>
          <w:rStyle w:val="FontStyle23"/>
          <w:sz w:val="24"/>
          <w:szCs w:val="24"/>
        </w:rPr>
        <w:t>ОТ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5.1. Стоимость работ по настоящему договору определяется согласно Локальному сметному расчету № ________ (Приложение № 1 к настоящему договору) и составляет __________________________________________, в том числе НДС 18% - ______________.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Окончательная </w:t>
      </w:r>
      <w:r>
        <w:rPr>
          <w:rStyle w:val="FontStyle22"/>
          <w:sz w:val="24"/>
          <w:szCs w:val="24"/>
        </w:rPr>
        <w:t xml:space="preserve">стоимость работ определяется сторонами по фактически выполненным объемам работ согласно </w:t>
      </w:r>
      <w:r>
        <w:rPr>
          <w:rFonts w:cs="Times New Roman"/>
          <w:color w:val="000000"/>
        </w:rPr>
        <w:t xml:space="preserve">актам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>выполненных работ, справкам о стоимости выполненных работ (Форма КС-2 и КС-3). В любом случае окончательная стоимость работ не может превышать стоимость</w:t>
      </w:r>
      <w:r>
        <w:rPr>
          <w:rFonts w:cs="Times New Roman"/>
          <w:color w:val="000000"/>
        </w:rPr>
        <w:t xml:space="preserve">, установленную в </w:t>
      </w:r>
      <w:r>
        <w:rPr>
          <w:rStyle w:val="FontStyle22"/>
          <w:sz w:val="24"/>
          <w:szCs w:val="24"/>
        </w:rPr>
        <w:t>настоящем пункте.</w:t>
      </w:r>
    </w:p>
    <w:p w:rsidR="000B6B31" w:rsidRDefault="00555307">
      <w:pPr>
        <w:pStyle w:val="ConsNormal"/>
        <w:widowControl/>
        <w:ind w:firstLine="709"/>
        <w:jc w:val="both"/>
      </w:pPr>
      <w:r>
        <w:rPr>
          <w:rStyle w:val="FontStyle22"/>
          <w:sz w:val="24"/>
          <w:szCs w:val="24"/>
        </w:rPr>
        <w:t>5.2. Заказчик вправе производить авансовые платежи при исполнении настоящего Договора.</w:t>
      </w:r>
    </w:p>
    <w:p w:rsidR="000B6B31" w:rsidRDefault="00555307">
      <w:pPr>
        <w:pStyle w:val="Standard"/>
        <w:ind w:firstLine="709"/>
        <w:jc w:val="both"/>
      </w:pPr>
      <w:r>
        <w:rPr>
          <w:rFonts w:cs="Times New Roman"/>
        </w:rPr>
        <w:t xml:space="preserve">5.3. </w:t>
      </w:r>
      <w:r>
        <w:rPr>
          <w:lang w:eastAsia="en-US"/>
        </w:rPr>
        <w:t xml:space="preserve">Оплата работ по настоящему договору осуществляется Заказчиком в течение 30 календарных дней с момента подписания акта о приемке </w:t>
      </w:r>
      <w:r>
        <w:rPr>
          <w:lang w:eastAsia="en-US"/>
        </w:rPr>
        <w:t>выполненных работ.</w:t>
      </w:r>
    </w:p>
    <w:p w:rsidR="000B6B31" w:rsidRDefault="00555307">
      <w:pPr>
        <w:pStyle w:val="Standard"/>
        <w:ind w:firstLine="709"/>
        <w:jc w:val="both"/>
        <w:rPr>
          <w:lang w:eastAsia="en-US"/>
        </w:rPr>
      </w:pPr>
      <w:r>
        <w:rPr>
          <w:lang w:eastAsia="en-US"/>
        </w:rPr>
        <w:t>При этом,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эксплуатацию, 15% от стоимости работ уплачиваются Заказчиком в т</w:t>
      </w:r>
      <w:r>
        <w:rPr>
          <w:lang w:eastAsia="en-US"/>
        </w:rPr>
        <w:t>ечение 10 рабочих дней с момента получения указанного разрешения (данное условие применяется в случае, если разрешение Ростехнадзора на допуск объекта в эксплуатацию получено Заказчиком по истечении 30 календарных дней с момента подписания сторонами акта о</w:t>
      </w:r>
      <w:r>
        <w:rPr>
          <w:lang w:eastAsia="en-US"/>
        </w:rPr>
        <w:t xml:space="preserve"> приемке выполненных работ).</w:t>
      </w:r>
    </w:p>
    <w:p w:rsidR="000B6B31" w:rsidRDefault="005553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Окончательная оплата Заказчиком выполненных работ производится при условии предоставления Подрядчиком исполнительной документации в полном объеме, в соответствии с п 6.8. настоящего договора.</w:t>
      </w:r>
    </w:p>
    <w:p w:rsidR="000B6B31" w:rsidRDefault="00555307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Style w:val="FontStyle22"/>
          <w:sz w:val="24"/>
          <w:szCs w:val="24"/>
        </w:rPr>
        <w:t>Все платежи по настоящему</w:t>
      </w:r>
      <w:r>
        <w:rPr>
          <w:rStyle w:val="FontStyle22"/>
          <w:sz w:val="24"/>
          <w:szCs w:val="24"/>
        </w:rPr>
        <w:t xml:space="preserve">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0B6B31" w:rsidRDefault="000B6B31">
      <w:pPr>
        <w:pStyle w:val="Textbody"/>
        <w:spacing w:after="0"/>
        <w:jc w:val="center"/>
        <w:rPr>
          <w:rFonts w:cs="Times New Roman"/>
        </w:rPr>
      </w:pPr>
    </w:p>
    <w:p w:rsidR="000B6B31" w:rsidRDefault="000B6B31">
      <w:pPr>
        <w:pStyle w:val="Textbody"/>
        <w:spacing w:after="0"/>
        <w:jc w:val="center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6. ПОРЯДОК ПРОИЗВОДСТВА И ПРИЕМКИ РАБОТ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6.1. </w:t>
      </w:r>
      <w:r>
        <w:rPr>
          <w:rFonts w:cs="Times New Roman"/>
        </w:rPr>
        <w:t xml:space="preserve">Работы по настоящему Договору должны </w:t>
      </w:r>
      <w:r>
        <w:rPr>
          <w:rFonts w:cs="Times New Roman"/>
        </w:rPr>
        <w:t>выполняться в соответствии со следующими документами: утвержденным Сторонами техническим заданием, локальным сметным расчетом.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6.2 Подрядчик самостоятельно организует и обеспечивает производство работ на объекте в соответствии с технической документацией, </w:t>
      </w:r>
      <w:r>
        <w:rPr>
          <w:rStyle w:val="FontStyle22"/>
          <w:sz w:val="24"/>
          <w:szCs w:val="24"/>
        </w:rPr>
        <w:t>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6.3. Для осуществления технического надзора и контроля выполнения работ Заказчик назначает своего представителя, который контролируе</w:t>
      </w:r>
      <w:r>
        <w:rPr>
          <w:rStyle w:val="FontStyle22"/>
          <w:sz w:val="24"/>
          <w:szCs w:val="24"/>
        </w:rPr>
        <w:t xml:space="preserve">т производство работ и </w:t>
      </w:r>
      <w:r>
        <w:rPr>
          <w:rStyle w:val="FontStyle22"/>
          <w:sz w:val="24"/>
          <w:szCs w:val="24"/>
        </w:rPr>
        <w:lastRenderedPageBreak/>
        <w:t>совместно с Подрядчиком оформляет акты о приемке выполненных работ, а также производит проверку соответствия используемых Подрядчиком материалов проектной документации. Уполномоченный представитель имеет право беспрепятственного дост</w:t>
      </w:r>
      <w:r>
        <w:rPr>
          <w:rStyle w:val="FontStyle22"/>
          <w:sz w:val="24"/>
          <w:szCs w:val="24"/>
        </w:rPr>
        <w:t>упа ко всем видам работ в течение всего периода их выполнения.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6.4. В течение 5 (пяти) дней после фактического завершения работ представителями сторон производится сдача-приемка выполненных работ.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6.5. </w:t>
      </w:r>
      <w:r>
        <w:rPr>
          <w:rFonts w:cs="Times New Roman"/>
        </w:rPr>
        <w:t>Если в процессе приемки результата работ Заказчиком бу</w:t>
      </w:r>
      <w:r>
        <w:rPr>
          <w:rFonts w:cs="Times New Roman"/>
        </w:rPr>
        <w:t>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6.6. После устранения замечаний, указанных в Акте выявленных недостатков </w:t>
      </w:r>
      <w:r>
        <w:rPr>
          <w:rFonts w:cs="Times New Roman"/>
          <w:color w:val="000000"/>
          <w:spacing w:val="-4"/>
        </w:rPr>
        <w:t xml:space="preserve">Заказчик </w:t>
      </w:r>
      <w:r>
        <w:rPr>
          <w:rFonts w:cs="Times New Roman"/>
          <w:color w:val="000000"/>
        </w:rPr>
        <w:t>обязан принять выполн</w:t>
      </w:r>
      <w:r>
        <w:rPr>
          <w:rFonts w:cs="Times New Roman"/>
          <w:color w:val="000000"/>
        </w:rPr>
        <w:t>енные</w:t>
      </w:r>
      <w:r>
        <w:rPr>
          <w:rFonts w:cs="Times New Roman"/>
          <w:color w:val="000000"/>
          <w:spacing w:val="-4"/>
        </w:rPr>
        <w:t xml:space="preserve"> работы </w:t>
      </w:r>
      <w:r>
        <w:rPr>
          <w:rFonts w:cs="Times New Roman"/>
          <w:color w:val="000000"/>
        </w:rPr>
        <w:t>в течение 5 дней.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6.7. Работы считаются принятыми с момента подписания сторонами акта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>выполненных работ, справки о стоимости выполненных работ (Форма КС-2 и КС-3) и</w:t>
      </w:r>
      <w:r>
        <w:rPr>
          <w:rFonts w:cs="Times New Roman"/>
          <w:color w:val="000000"/>
          <w:spacing w:val="-4"/>
        </w:rPr>
        <w:t xml:space="preserve"> выполнения Подрядчиком всех своих обязательств по договору.</w:t>
      </w:r>
    </w:p>
    <w:p w:rsidR="000B6B31" w:rsidRDefault="00555307">
      <w:pPr>
        <w:pStyle w:val="Standard"/>
        <w:ind w:firstLine="709"/>
        <w:jc w:val="both"/>
      </w:pPr>
      <w:r>
        <w:rPr>
          <w:rFonts w:cs="Times New Roman"/>
        </w:rPr>
        <w:t xml:space="preserve">6.8. По </w:t>
      </w:r>
      <w:r>
        <w:rPr>
          <w:rFonts w:cs="Times New Roman"/>
        </w:rPr>
        <w:t>окончании всего объема работ на объекте</w:t>
      </w:r>
      <w:r>
        <w:rPr>
          <w:rFonts w:cs="Times New Roman"/>
          <w:color w:val="000000"/>
        </w:rPr>
        <w:t>, либо отдельных его этапов, Подрядчик предоставляет Заказчику исполнительную документацию (в том числе, но не ограничиваясь: акты освидетельствования скрытых работ, акты освидетельствования строительно-монтажных рабо</w:t>
      </w:r>
      <w:r>
        <w:rPr>
          <w:rFonts w:cs="Times New Roman"/>
          <w:color w:val="000000"/>
        </w:rPr>
        <w:t>т, протоколы испытаний, исполнительные схемы и чертежи, паспорта и сертификаты на материал, журнал общих работ, журнал входного контроля и иные спец. журналы, соответствующих видов работ и т.д.) в 4-х экземплярах. Исполнительная документация должна соответ</w:t>
      </w:r>
      <w:r>
        <w:rPr>
          <w:rFonts w:cs="Times New Roman"/>
          <w:color w:val="000000"/>
        </w:rPr>
        <w:t>ствовать РД-11-02-2006, Строительным нормам и правилам (СНиП) и Своду правил (СП) соответствующих видов работ.</w:t>
      </w:r>
    </w:p>
    <w:p w:rsidR="000B6B31" w:rsidRDefault="0055530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6.9. Окончательная приемка работ производится по фактически выполненным объемам.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7. ОТВЕТСТВЕННОСТЬ. РИСКИ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7.1.</w:t>
      </w:r>
      <w:r>
        <w:rPr>
          <w:rFonts w:cs="Times New Roman"/>
        </w:rPr>
        <w:t xml:space="preserve"> За неисполнение или ненадлежащее</w:t>
      </w:r>
      <w:r>
        <w:rPr>
          <w:rFonts w:cs="Times New Roman"/>
        </w:rPr>
        <w:t xml:space="preserve">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7.2. Сторона, нарушившая договор, обязана возместить другой стороне причиненные таким нарушением убытки.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7.3. Подрядчик н</w:t>
      </w:r>
      <w:r>
        <w:rPr>
          <w:rStyle w:val="FontStyle22"/>
          <w:sz w:val="24"/>
          <w:szCs w:val="24"/>
        </w:rPr>
        <w:t>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</w:t>
      </w:r>
      <w:r>
        <w:rPr>
          <w:rStyle w:val="FontStyle22"/>
          <w:sz w:val="24"/>
          <w:szCs w:val="24"/>
        </w:rPr>
        <w:t xml:space="preserve">оме того, Подрядчик несет ответственность за утрату, порчу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</w:t>
      </w:r>
      <w:r>
        <w:rPr>
          <w:rStyle w:val="FontStyle22"/>
          <w:sz w:val="24"/>
          <w:szCs w:val="24"/>
        </w:rPr>
        <w:t>невозможности этого возместить Заказчику убытки.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7.4.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7.5. В случая</w:t>
      </w:r>
      <w:r>
        <w:rPr>
          <w:rStyle w:val="FontStyle22"/>
          <w:sz w:val="24"/>
          <w:szCs w:val="24"/>
        </w:rPr>
        <w:t xml:space="preserve">х, когда работы выполнены Подрядчиком с отступлениями от настоящего договора, ухудшившими результат работы, Заказчик вправе </w:t>
      </w:r>
      <w:r>
        <w:rPr>
          <w:rFonts w:cs="Times New Roman"/>
        </w:rPr>
        <w:t>потребовать от Подрядчика безвозмездного устранения недостатков в разумный срок, а также возместить Заказчику причиненные убытки.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По</w:t>
      </w:r>
      <w:r>
        <w:rPr>
          <w:rStyle w:val="FontStyle22"/>
          <w:sz w:val="24"/>
          <w:szCs w:val="24"/>
        </w:rPr>
        <w:t>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</w:t>
      </w:r>
      <w:r>
        <w:rPr>
          <w:rStyle w:val="FontStyle22"/>
          <w:sz w:val="24"/>
          <w:szCs w:val="24"/>
        </w:rPr>
        <w:t>чить доступ на объект.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</w:t>
      </w:r>
      <w:r>
        <w:rPr>
          <w:rStyle w:val="FontStyle22"/>
          <w:sz w:val="24"/>
          <w:szCs w:val="24"/>
        </w:rPr>
        <w:t>вора и потребовать возмещения причиненных убытков.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lastRenderedPageBreak/>
        <w:t>7.6.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 При повреждении Под</w:t>
      </w:r>
      <w:r>
        <w:rPr>
          <w:rStyle w:val="FontStyle22"/>
          <w:sz w:val="24"/>
          <w:szCs w:val="24"/>
        </w:rPr>
        <w:t>рядчиком подземных коммуникаций во время выполнения работ по настоящему договору, восстановительные работы производятся за счет Подрядчика.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7.7. Риск случайной гибели или случайного повреждения материалов или оборудования несет предоставившая их сторона.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</w:t>
      </w:r>
      <w:r>
        <w:rPr>
          <w:rStyle w:val="FontStyle22"/>
          <w:sz w:val="24"/>
          <w:szCs w:val="24"/>
        </w:rPr>
        <w:t>.8. Риск случайной гибели или случайного повреждения результата выполненной работы до ее приемки Заказчиком несет Подрядчик.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7.9. В случае нарушения сроков выполнения работ Заказчик вправе требовать от Подрядчика уплаты неустойки в размере 0,5 % от стоимос</w:t>
      </w:r>
      <w:r>
        <w:rPr>
          <w:rStyle w:val="FontStyle22"/>
          <w:sz w:val="24"/>
          <w:szCs w:val="24"/>
        </w:rPr>
        <w:t>ти не выполненных в срок работ за каждый день просрочки.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7.10.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8. ГАРАНТИЙНЫЕ ОБЯЗАТЕЛЬСТВА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8.1. Подрядчик гарантирует качество </w:t>
      </w:r>
      <w:r>
        <w:rPr>
          <w:rStyle w:val="FontStyle22"/>
          <w:sz w:val="24"/>
          <w:szCs w:val="24"/>
        </w:rPr>
        <w:t>выполняемых работ в соответствии с действующими нормами и правилами, технической документацией.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8.2. Подрядчик устанавливает гарантийный срок на выполненные работы – 2 (два) года с момента подписания сторонами акта о приемке выполненных работ. В течение эт</w:t>
      </w:r>
      <w:r>
        <w:rPr>
          <w:rStyle w:val="FontStyle22"/>
          <w:sz w:val="24"/>
          <w:szCs w:val="24"/>
        </w:rPr>
        <w:t>ого срока Подрядчик гарантирует надлежащее качество выполненных работ.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8.3. В случае выявления несоответствия передаваемых Заказчику результатов работы требованиям действующих норм и правил, согласованной технической документации до истечения гарантийного </w:t>
      </w:r>
      <w:r>
        <w:rPr>
          <w:rStyle w:val="FontStyle22"/>
          <w:sz w:val="24"/>
          <w:szCs w:val="24"/>
        </w:rPr>
        <w:t>срока, указанного в п. 8.2 настоящего Договора, составляется двухсторонний акт с перечнем недостатков и сроками их устранения. Подрядчик в течение 5 (пяти) дней обязуется подписать вышеуказанный акт, либо направить Заказчику мотивированный отказ от его под</w:t>
      </w:r>
      <w:r>
        <w:rPr>
          <w:rStyle w:val="FontStyle22"/>
          <w:sz w:val="24"/>
          <w:szCs w:val="24"/>
        </w:rPr>
        <w:t>писания.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обнаруженные Заказчиком в течение гарантийного</w:t>
      </w:r>
      <w:r>
        <w:rPr>
          <w:rStyle w:val="FontStyle22"/>
          <w:sz w:val="24"/>
          <w:szCs w:val="24"/>
        </w:rPr>
        <w:t xml:space="preserve"> срока после приемки работ, подлежат безвозмездному устранению Подрядчиком в течение 10 дней с момента составления акта (двухстороннего или одностороннего), если актом не установлен иной срок устранения недостатков. При несвоевременном устранении недостатк</w:t>
      </w:r>
      <w:r>
        <w:rPr>
          <w:rStyle w:val="FontStyle22"/>
          <w:sz w:val="24"/>
          <w:szCs w:val="24"/>
        </w:rPr>
        <w:t>ов Подрядчиком Заказчик вправе за его счет устранить недостатки своими силами. При отказе Подрядчика от устранения недостатков либо при несвоевременном их устранении Подрядчик уплачивает в пользу Заказчика штраф в размере 5 % от суммы договора. Штраф уплач</w:t>
      </w:r>
      <w:r>
        <w:rPr>
          <w:rStyle w:val="FontStyle22"/>
          <w:sz w:val="24"/>
          <w:szCs w:val="24"/>
        </w:rPr>
        <w:t>ивается Подрядчиком независимо от компенсации Заказчику затрат на самостоятельное устранение обнаруженных недостатков.</w:t>
      </w:r>
    </w:p>
    <w:p w:rsidR="000B6B31" w:rsidRDefault="000B6B31">
      <w:pPr>
        <w:pStyle w:val="Textbody"/>
        <w:spacing w:after="0"/>
        <w:ind w:firstLine="709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9. НЕПРЕОДОЛИМАЯ СИЛА (ФОРС-МАЖОРНЫЕ ОБСТОЯТЕЛЬСТВА)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9.1. Стороны освобождаются от ответственности за частичное или полное неисполнение </w:t>
      </w:r>
      <w:r>
        <w:rPr>
          <w:rStyle w:val="FontStyle22"/>
          <w:sz w:val="24"/>
          <w:szCs w:val="24"/>
        </w:rPr>
        <w:t>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</w:t>
      </w:r>
      <w:r>
        <w:rPr>
          <w:rStyle w:val="FontStyle22"/>
          <w:sz w:val="24"/>
          <w:szCs w:val="24"/>
        </w:rPr>
        <w:t>, они не имеют возможности.</w:t>
      </w:r>
    </w:p>
    <w:p w:rsidR="000B6B31" w:rsidRDefault="000B6B31">
      <w:pPr>
        <w:pStyle w:val="Textbody"/>
        <w:spacing w:after="0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10. СРОК ДЕЙСТВИЯ ДОГОВОРА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10.1.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10.2. Настоящий договор, может быть расторгнут досрочно в </w:t>
      </w:r>
      <w:r>
        <w:rPr>
          <w:rStyle w:val="FontStyle22"/>
          <w:sz w:val="24"/>
          <w:szCs w:val="24"/>
        </w:rPr>
        <w:t>следующих случаях: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по письменному соглашению сторон;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в иных случаях, предусмотренных з</w:t>
      </w:r>
      <w:r>
        <w:rPr>
          <w:rStyle w:val="FontStyle22"/>
          <w:sz w:val="24"/>
          <w:szCs w:val="24"/>
        </w:rPr>
        <w:t>аконом или соглашением сторон.</w:t>
      </w:r>
    </w:p>
    <w:p w:rsidR="000B6B31" w:rsidRDefault="000B6B31">
      <w:pPr>
        <w:pStyle w:val="Textbody"/>
        <w:spacing w:after="0"/>
        <w:ind w:firstLine="709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11. РАЗРЕШЕНИЕ СПОРОВ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11.1. Все споры и разногласия, которые могут возникнуть между сторонами, будут разрешаться путем переговоров.</w:t>
      </w:r>
    </w:p>
    <w:p w:rsidR="000B6B31" w:rsidRDefault="00555307">
      <w:pPr>
        <w:pStyle w:val="Standard"/>
        <w:ind w:firstLine="709"/>
        <w:jc w:val="both"/>
      </w:pPr>
      <w:r>
        <w:rPr>
          <w:rStyle w:val="FontStyle22"/>
          <w:sz w:val="24"/>
          <w:szCs w:val="24"/>
        </w:rPr>
        <w:t xml:space="preserve">11.2. В </w:t>
      </w:r>
      <w:r>
        <w:rPr>
          <w:rFonts w:eastAsia="Lucida Sans Unicode" w:cs="Times New Roman"/>
        </w:rPr>
        <w:t>случае невозможности принятия сторонами взаимоприемлемого решения все споры и разног</w:t>
      </w:r>
      <w:r>
        <w:rPr>
          <w:rFonts w:eastAsia="Lucida Sans Unicode" w:cs="Times New Roman"/>
        </w:rPr>
        <w:t>ласия подлежат разрешению в Арбитражном суде Краснодарского края.</w:t>
      </w:r>
    </w:p>
    <w:p w:rsidR="000B6B31" w:rsidRDefault="000B6B31">
      <w:pPr>
        <w:pStyle w:val="Standard"/>
        <w:ind w:firstLine="709"/>
        <w:jc w:val="center"/>
        <w:rPr>
          <w:rFonts w:cs="Times New Roman"/>
        </w:rPr>
      </w:pPr>
    </w:p>
    <w:p w:rsidR="000B6B31" w:rsidRDefault="00555307">
      <w:pPr>
        <w:pStyle w:val="Standard"/>
        <w:ind w:firstLine="709"/>
        <w:jc w:val="center"/>
      </w:pPr>
      <w:r>
        <w:rPr>
          <w:rStyle w:val="FontStyle23"/>
          <w:sz w:val="24"/>
          <w:szCs w:val="24"/>
        </w:rPr>
        <w:t>12. ЗАКЛЮЧИТЕЛЬНЫЕ ПОЛОЖЕНИЯ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12.2. Любые измен</w:t>
      </w:r>
      <w:r>
        <w:rPr>
          <w:rStyle w:val="FontStyle22"/>
          <w:sz w:val="24"/>
          <w:szCs w:val="24"/>
        </w:rPr>
        <w:t>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12.3. Все уведомления и сообщения должны направляться в письменной форме. Сообщения</w:t>
      </w:r>
      <w:r>
        <w:rPr>
          <w:rStyle w:val="FontStyle22"/>
          <w:sz w:val="24"/>
          <w:szCs w:val="24"/>
        </w:rPr>
        <w:t xml:space="preserve">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</w:t>
      </w:r>
      <w:r>
        <w:rPr>
          <w:rStyle w:val="FontStyle22"/>
          <w:sz w:val="24"/>
          <w:szCs w:val="24"/>
        </w:rPr>
        <w:t>2.4.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12.5. Перечень приложений к настоящему договору, которые являются его неотъемлемой частью: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Fonts w:cs="Times New Roman"/>
        </w:rPr>
        <w:t xml:space="preserve">Приложение № 1 -  Локальный </w:t>
      </w:r>
      <w:r>
        <w:rPr>
          <w:rFonts w:cs="Times New Roman"/>
        </w:rPr>
        <w:t>сметный расчет №_____________</w:t>
      </w:r>
      <w:r>
        <w:rPr>
          <w:rStyle w:val="FontStyle22"/>
          <w:sz w:val="24"/>
          <w:szCs w:val="24"/>
        </w:rPr>
        <w:t>;</w:t>
      </w:r>
    </w:p>
    <w:p w:rsidR="000B6B31" w:rsidRDefault="00555307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Приложение № 2 - Техническое задание на выполнение подрядных работ.</w:t>
      </w:r>
    </w:p>
    <w:p w:rsidR="000B6B31" w:rsidRDefault="000B6B31">
      <w:pPr>
        <w:pStyle w:val="Textbody"/>
        <w:spacing w:after="0"/>
        <w:ind w:firstLine="709"/>
        <w:jc w:val="both"/>
        <w:rPr>
          <w:rFonts w:cs="Times New Roman"/>
        </w:rPr>
      </w:pPr>
    </w:p>
    <w:p w:rsidR="000B6B31" w:rsidRDefault="00555307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13. АДРЕСА И ПЛАТЕЖНЫЕ РЕКВИЗИТЫ СТОРОН</w:t>
      </w:r>
    </w:p>
    <w:tbl>
      <w:tblPr>
        <w:tblW w:w="934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8"/>
        <w:gridCol w:w="4539"/>
      </w:tblGrid>
      <w:tr w:rsidR="000B6B31">
        <w:tblPrEx>
          <w:tblCellMar>
            <w:top w:w="0" w:type="dxa"/>
            <w:bottom w:w="0" w:type="dxa"/>
          </w:tblCellMar>
        </w:tblPrEx>
        <w:tc>
          <w:tcPr>
            <w:tcW w:w="48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B31" w:rsidRDefault="0055530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АО «АТЭК»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350000, г. Краснодар, ул. Длинная, 120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 2312054894/ КПП 230750001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КБ «ГТ БАНК» г. МАЙКОП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К/С 30101810303490000789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 40702810900020002551, БИК 040349789</w:t>
            </w:r>
          </w:p>
          <w:p w:rsidR="000B6B31" w:rsidRDefault="00555307">
            <w:pPr>
              <w:pStyle w:val="TableContents"/>
            </w:pPr>
            <w:r>
              <w:rPr>
                <w:rFonts w:cs="Times New Roman"/>
                <w:sz w:val="22"/>
                <w:szCs w:val="22"/>
                <w:lang w:val="en-US"/>
              </w:rPr>
              <w:t>E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en-US"/>
              </w:rPr>
              <w:t>mail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val="en-US"/>
              </w:rPr>
              <w:t>oaoatek</w:t>
            </w:r>
            <w:r>
              <w:rPr>
                <w:rFonts w:cs="Times New Roman"/>
                <w:sz w:val="22"/>
                <w:szCs w:val="22"/>
              </w:rPr>
              <w:t>@</w:t>
            </w:r>
            <w:r>
              <w:rPr>
                <w:rFonts w:cs="Times New Roman"/>
                <w:sz w:val="22"/>
                <w:szCs w:val="22"/>
                <w:lang w:val="en-US"/>
              </w:rPr>
              <w:t>krteplo</w:t>
            </w:r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en-US"/>
              </w:rPr>
              <w:t>ru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0B6B31" w:rsidRDefault="0055530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тел: 8 (861)299-10-10, факс: 8 (861)231-57-30</w:t>
            </w:r>
          </w:p>
          <w:p w:rsidR="000B6B31" w:rsidRDefault="0055530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Грузополучатель: 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Филиал АО «АТЭК» «Новороссийские тепловые сети»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ИНН 2312054894   КПП 231503001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ОКПО 03504534  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ОГРН 1022301974420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353920, Россия, Краснодарский край, г. Новороссийск, ул.Куникова, 43.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р/с № 40702810230000021147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Краснодарское отделение № 8619, г. Краснодар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к/с № 30101810100000000602</w:t>
            </w:r>
          </w:p>
          <w:p w:rsidR="000B6B31" w:rsidRDefault="00555307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БИК 040349602</w:t>
            </w:r>
          </w:p>
          <w:p w:rsidR="000B6B31" w:rsidRDefault="00555307">
            <w:pPr>
              <w:pStyle w:val="Standard"/>
              <w:suppressLineNumbers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Адрес эл. почты: </w:t>
            </w:r>
            <w:hyperlink r:id="rId7" w:history="1">
              <w:r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  <w:lang w:eastAsia="ar-SA" w:bidi="ar-SA"/>
                </w:rPr>
                <w:t>novorosteplo@oao-atek.ru</w:t>
              </w:r>
            </w:hyperlink>
          </w:p>
          <w:p w:rsidR="000B6B31" w:rsidRDefault="00555307">
            <w:pPr>
              <w:pStyle w:val="Standard"/>
              <w:suppressLineNumbers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Тел. </w:t>
            </w: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 w:bidi="ar-SA"/>
              </w:rPr>
              <w:t>8 (8617)63-37-94,  факс: (8617) 63-58-43</w:t>
            </w:r>
          </w:p>
          <w:p w:rsidR="000B6B31" w:rsidRDefault="000B6B31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  <w:p w:rsidR="000B6B31" w:rsidRDefault="00555307">
            <w:pPr>
              <w:pStyle w:val="Standard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Генеральный директор</w:t>
            </w:r>
          </w:p>
          <w:p w:rsidR="000B6B31" w:rsidRDefault="00555307">
            <w:pPr>
              <w:pStyle w:val="Standard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АО «АТЭК»</w:t>
            </w:r>
          </w:p>
          <w:p w:rsidR="000B6B31" w:rsidRDefault="000B6B31">
            <w:pPr>
              <w:pStyle w:val="Standard"/>
              <w:rPr>
                <w:rFonts w:eastAsia="Calibri" w:cs="Times New Roman"/>
              </w:rPr>
            </w:pPr>
          </w:p>
          <w:p w:rsidR="000B6B31" w:rsidRDefault="00555307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_______________________/Н.И.Алимов/</w:t>
            </w:r>
          </w:p>
        </w:tc>
        <w:tc>
          <w:tcPr>
            <w:tcW w:w="45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B31" w:rsidRDefault="00555307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Подрядчик:</w:t>
            </w:r>
          </w:p>
          <w:p w:rsidR="000B6B31" w:rsidRDefault="000B6B31">
            <w:pPr>
              <w:pStyle w:val="TableContents"/>
              <w:rPr>
                <w:rFonts w:cs="Times New Roman"/>
              </w:rPr>
            </w:pPr>
          </w:p>
          <w:p w:rsidR="000B6B31" w:rsidRDefault="000B6B31">
            <w:pPr>
              <w:pStyle w:val="TableContents"/>
              <w:rPr>
                <w:rFonts w:cs="Times New Roman"/>
              </w:rPr>
            </w:pPr>
          </w:p>
          <w:p w:rsidR="000B6B31" w:rsidRDefault="000B6B31">
            <w:pPr>
              <w:pStyle w:val="TableContents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5553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_________________</w:t>
            </w:r>
          </w:p>
          <w:p w:rsidR="000B6B31" w:rsidRDefault="000B6B31">
            <w:pPr>
              <w:pStyle w:val="Standard"/>
              <w:rPr>
                <w:rFonts w:cs="Times New Roman"/>
              </w:rPr>
            </w:pPr>
          </w:p>
          <w:p w:rsidR="000B6B31" w:rsidRDefault="005553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__________________/                              /</w:t>
            </w:r>
          </w:p>
        </w:tc>
      </w:tr>
    </w:tbl>
    <w:p w:rsidR="000B6B31" w:rsidRDefault="000B6B31">
      <w:pPr>
        <w:pStyle w:val="Textbody"/>
        <w:spacing w:after="0"/>
        <w:rPr>
          <w:rFonts w:cs="Times New Roman"/>
          <w:b/>
          <w:lang w:val="en-US"/>
        </w:rPr>
      </w:pPr>
    </w:p>
    <w:p w:rsidR="000B6B31" w:rsidRDefault="000B6B31">
      <w:pPr>
        <w:pStyle w:val="Standard"/>
        <w:jc w:val="right"/>
      </w:pPr>
    </w:p>
    <w:sectPr w:rsidR="000B6B31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307">
      <w:r>
        <w:separator/>
      </w:r>
    </w:p>
  </w:endnote>
  <w:endnote w:type="continuationSeparator" w:id="0">
    <w:p w:rsidR="00000000" w:rsidRDefault="0055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307">
      <w:r>
        <w:rPr>
          <w:color w:val="000000"/>
        </w:rPr>
        <w:separator/>
      </w:r>
    </w:p>
  </w:footnote>
  <w:footnote w:type="continuationSeparator" w:id="0">
    <w:p w:rsidR="00000000" w:rsidRDefault="0055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5B8E"/>
    <w:multiLevelType w:val="multilevel"/>
    <w:tmpl w:val="62FAA5C8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A407BF"/>
    <w:multiLevelType w:val="multilevel"/>
    <w:tmpl w:val="C10800B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6B31"/>
    <w:rsid w:val="000B6B31"/>
    <w:rsid w:val="005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9595-63C1-4D0E-BD58-3C16D6C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List Paragraph"/>
    <w:basedOn w:val="Standard"/>
    <w:pPr>
      <w:ind w:left="720"/>
    </w:pPr>
  </w:style>
  <w:style w:type="paragraph" w:customStyle="1" w:styleId="Style12">
    <w:name w:val="Style12"/>
    <w:basedOn w:val="Standard"/>
    <w:pPr>
      <w:spacing w:line="273" w:lineRule="exact"/>
      <w:ind w:firstLine="1000"/>
    </w:pPr>
  </w:style>
  <w:style w:type="paragraph" w:customStyle="1" w:styleId="ConsNormal">
    <w:name w:val="ConsNormal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Style8">
    <w:name w:val="Style8"/>
    <w:basedOn w:val="Standard"/>
    <w:rPr>
      <w:rFonts w:eastAsia="Calibri"/>
    </w:rPr>
  </w:style>
  <w:style w:type="paragraph" w:customStyle="1" w:styleId="Textbodyindent">
    <w:name w:val="Text body indent"/>
    <w:basedOn w:val="Standard"/>
    <w:pPr>
      <w:ind w:left="283"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annotation text"/>
    <w:basedOn w:val="Standard"/>
    <w:rPr>
      <w:sz w:val="20"/>
      <w:szCs w:val="18"/>
    </w:rPr>
  </w:style>
  <w:style w:type="paragraph" w:styleId="aa">
    <w:name w:val="annotation subject"/>
    <w:basedOn w:val="a9"/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4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2">
    <w:name w:val="Основной шрифт абзаца1"/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b">
    <w:name w:val="Текст выноски Знак"/>
    <w:rPr>
      <w:rFonts w:ascii="Segoe UI" w:hAnsi="Segoe UI" w:cs="Segoe UI"/>
      <w:kern w:val="3"/>
      <w:sz w:val="18"/>
      <w:szCs w:val="16"/>
      <w:lang w:eastAsia="hi-IN" w:bidi="hi-IN"/>
    </w:rPr>
  </w:style>
  <w:style w:type="character" w:customStyle="1" w:styleId="ac">
    <w:name w:val="Нижний колонтитул Знак"/>
    <w:rPr>
      <w:kern w:val="3"/>
      <w:sz w:val="24"/>
      <w:szCs w:val="24"/>
      <w:lang w:eastAsia="hi-IN" w:bidi="hi-IN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rFonts w:eastAsia="SimSun" w:cs="Mangal"/>
      <w:kern w:val="3"/>
      <w:szCs w:val="18"/>
      <w:lang w:eastAsia="hi-IN" w:bidi="hi-IN"/>
    </w:rPr>
  </w:style>
  <w:style w:type="character" w:customStyle="1" w:styleId="af">
    <w:name w:val="Тема примечания Знак"/>
    <w:rPr>
      <w:rFonts w:eastAsia="SimSun" w:cs="Mangal"/>
      <w:b/>
      <w:bCs/>
      <w:kern w:val="3"/>
      <w:szCs w:val="18"/>
      <w:lang w:eastAsia="hi-IN" w:bidi="hi-IN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osteplo@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Денисова</dc:creator>
  <cp:lastModifiedBy>KOSTYA</cp:lastModifiedBy>
  <cp:revision>2</cp:revision>
  <cp:lastPrinted>2018-01-11T12:31:00Z</cp:lastPrinted>
  <dcterms:created xsi:type="dcterms:W3CDTF">2018-01-24T07:12:00Z</dcterms:created>
  <dcterms:modified xsi:type="dcterms:W3CDTF">2018-01-24T07:12:00Z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