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943B3" w:rsidRDefault="00D024AB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 xml:space="preserve">открытом запросе предложений </w:t>
      </w:r>
      <w:r w:rsidR="00A1307E" w:rsidRPr="00A53652">
        <w:rPr>
          <w:b/>
          <w:sz w:val="24"/>
          <w:lang w:eastAsia="ru-RU"/>
        </w:rPr>
        <w:t xml:space="preserve">на право </w:t>
      </w:r>
      <w:r w:rsidR="00A1307E" w:rsidRPr="00A53652">
        <w:rPr>
          <w:b/>
          <w:sz w:val="24"/>
        </w:rPr>
        <w:t xml:space="preserve">заключения договора </w:t>
      </w:r>
      <w:r w:rsidR="00AF4EDF" w:rsidRPr="00AF4EDF">
        <w:rPr>
          <w:b/>
          <w:sz w:val="24"/>
        </w:rPr>
        <w:t>поставки угля-антрацита марки АС для нужд филиала АО «АТЭК» «</w:t>
      </w:r>
      <w:proofErr w:type="spellStart"/>
      <w:r w:rsidR="00AF4EDF" w:rsidRPr="00AF4EDF">
        <w:rPr>
          <w:b/>
          <w:sz w:val="24"/>
        </w:rPr>
        <w:t>Краснодартеплоэнерго</w:t>
      </w:r>
      <w:proofErr w:type="spellEnd"/>
      <w:r w:rsidR="00AF4EDF" w:rsidRPr="00AF4EDF">
        <w:rPr>
          <w:b/>
          <w:sz w:val="24"/>
        </w:rPr>
        <w:t>».</w:t>
      </w:r>
    </w:p>
    <w:p w:rsidR="00AF4EDF" w:rsidRPr="00AF4EDF" w:rsidRDefault="00AF4EDF" w:rsidP="00A943B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</w:t>
      </w:r>
      <w:r w:rsidR="00AF4EDF" w:rsidRPr="00AF4EDF">
        <w:rPr>
          <w:sz w:val="24"/>
        </w:rPr>
        <w:t>поставки угля-антрацита марки АС для нужд филиала АО «АТЭК» «</w:t>
      </w:r>
      <w:proofErr w:type="spellStart"/>
      <w:r w:rsidR="00AF4EDF" w:rsidRPr="00AF4EDF">
        <w:rPr>
          <w:sz w:val="24"/>
        </w:rPr>
        <w:t>Краснодартеплоэнерго</w:t>
      </w:r>
      <w:proofErr w:type="spellEnd"/>
      <w:r w:rsidR="00AF4EDF">
        <w:rPr>
          <w:sz w:val="24"/>
        </w:rPr>
        <w:t>»</w:t>
      </w:r>
      <w:r w:rsidRPr="00AF4EDF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="00643A32" w:rsidRPr="00643A32">
        <w:rPr>
          <w:color w:val="000000"/>
          <w:sz w:val="22"/>
          <w:szCs w:val="28"/>
          <w:lang w:eastAsia="ru-RU"/>
        </w:rPr>
        <w:t xml:space="preserve">поставки </w:t>
      </w:r>
      <w:r w:rsidR="00AF4EDF" w:rsidRPr="00AF4EDF">
        <w:rPr>
          <w:sz w:val="24"/>
        </w:rPr>
        <w:t>угля-антрацита марки АС для нужд филиала АО «АТЭК» «</w:t>
      </w:r>
      <w:proofErr w:type="spellStart"/>
      <w:r w:rsidR="00AF4EDF" w:rsidRPr="00AF4EDF">
        <w:rPr>
          <w:sz w:val="24"/>
        </w:rPr>
        <w:t>Краснодартеплоэнерго</w:t>
      </w:r>
      <w:proofErr w:type="spellEnd"/>
      <w:r w:rsidR="00AF4EDF">
        <w:rPr>
          <w:sz w:val="24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A1307E" w:rsidRPr="004250F6" w:rsidTr="00AF4EDF">
        <w:trPr>
          <w:trHeight w:hRule="exact" w:val="124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07E" w:rsidRPr="004250F6" w:rsidRDefault="005659EE" w:rsidP="008A60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07E" w:rsidRPr="004250F6" w:rsidRDefault="00A1307E" w:rsidP="008A6035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EDF" w:rsidRPr="00AF4EDF" w:rsidRDefault="00AF4EDF" w:rsidP="00AF4ED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F4EDF">
              <w:rPr>
                <w:sz w:val="22"/>
                <w:szCs w:val="22"/>
              </w:rPr>
              <w:t>Краснодарский край, ст. Старокорсунская, ул. Шевченко, д. 222</w:t>
            </w:r>
          </w:p>
          <w:p w:rsidR="00A1307E" w:rsidRPr="00AF4EDF" w:rsidRDefault="00AF4EDF" w:rsidP="00AF4EDF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AF4EDF">
              <w:rPr>
                <w:sz w:val="22"/>
                <w:szCs w:val="22"/>
              </w:rPr>
              <w:t>Краснодарский край, г. Краснодар, котельная, ул. Уральская, д. 149</w:t>
            </w:r>
          </w:p>
        </w:tc>
      </w:tr>
      <w:tr w:rsidR="00156F94" w:rsidRPr="004250F6" w:rsidTr="00156F94">
        <w:trPr>
          <w:trHeight w:hRule="exact" w:val="15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F94" w:rsidRDefault="00156F94" w:rsidP="008A603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94" w:rsidRPr="004250F6" w:rsidRDefault="00156F94" w:rsidP="008A6035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>
              <w:rPr>
                <w:bCs/>
                <w:color w:val="000000"/>
                <w:spacing w:val="-1"/>
                <w:szCs w:val="22"/>
              </w:rPr>
              <w:t>Сроки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F94" w:rsidRPr="00156F94" w:rsidRDefault="00156F94" w:rsidP="00156F94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156F94">
              <w:rPr>
                <w:sz w:val="22"/>
                <w:szCs w:val="22"/>
              </w:rPr>
              <w:t>Отгрузка товара производится в течение 2 (двух) календарных дней с момента получения Поставщиком заявки</w:t>
            </w:r>
            <w:r w:rsidRPr="00156F94">
              <w:rPr>
                <w:sz w:val="22"/>
                <w:szCs w:val="22"/>
                <w:lang w:eastAsia="ru-RU"/>
              </w:rPr>
              <w:t xml:space="preserve"> Покупателя, в период поставки с октября 2017 г. по                    апрель 2018 г.</w:t>
            </w:r>
            <w:r w:rsidRPr="00156F94">
              <w:rPr>
                <w:b/>
                <w:sz w:val="22"/>
                <w:szCs w:val="22"/>
                <w:lang w:eastAsia="ru-RU"/>
              </w:rPr>
              <w:t xml:space="preserve"> </w:t>
            </w:r>
          </w:p>
          <w:p w:rsidR="00156F94" w:rsidRPr="00156F94" w:rsidRDefault="00156F94" w:rsidP="00AF4ED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156F94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156F94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643A32">
              <w:rPr>
                <w:szCs w:val="22"/>
              </w:rPr>
              <w:t>45</w:t>
            </w:r>
            <w:r w:rsidRPr="004250F6">
              <w:rPr>
                <w:szCs w:val="22"/>
              </w:rPr>
              <w:t xml:space="preserve"> (</w:t>
            </w:r>
            <w:r w:rsidR="00643A32">
              <w:rPr>
                <w:szCs w:val="22"/>
              </w:rPr>
              <w:t>сорока пяти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товара</w:t>
            </w:r>
            <w:r w:rsidR="00A039C2">
              <w:rPr>
                <w:szCs w:val="22"/>
              </w:rPr>
              <w:t xml:space="preserve">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156F94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5659EE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согласен безоговорочно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1307E" w:rsidRPr="003657F3" w:rsidRDefault="00A1307E" w:rsidP="00A1307E">
      <w:pPr>
        <w:ind w:firstLine="708"/>
        <w:jc w:val="both"/>
        <w:rPr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1307E">
        <w:rPr>
          <w:sz w:val="22"/>
          <w:szCs w:val="22"/>
          <w:lang w:eastAsia="ru-RU"/>
        </w:rPr>
        <w:t>указанными</w:t>
      </w:r>
      <w:proofErr w:type="gramEnd"/>
      <w:r w:rsidRPr="00A1307E">
        <w:rPr>
          <w:sz w:val="22"/>
          <w:szCs w:val="22"/>
          <w:lang w:eastAsia="ru-RU"/>
        </w:rPr>
        <w:t xml:space="preserve"> 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1307E">
        <w:rPr>
          <w:sz w:val="22"/>
          <w:szCs w:val="22"/>
          <w:lang w:eastAsia="ru-RU"/>
        </w:rPr>
        <w:t>,</w:t>
      </w:r>
      <w:proofErr w:type="gramEnd"/>
      <w:r w:rsidRPr="00A1307E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 w:rsidR="00D821AF">
        <w:rPr>
          <w:sz w:val="22"/>
          <w:szCs w:val="22"/>
          <w:lang w:eastAsia="ru-RU"/>
        </w:rPr>
        <w:t>.</w:t>
      </w:r>
    </w:p>
    <w:p w:rsidR="00AD4694" w:rsidRPr="003D3939" w:rsidRDefault="00A1307E" w:rsidP="00A1307E">
      <w:pPr>
        <w:jc w:val="both"/>
        <w:rPr>
          <w:color w:val="000000"/>
          <w:sz w:val="22"/>
          <w:szCs w:val="22"/>
          <w:lang w:eastAsia="ru-RU"/>
        </w:rPr>
      </w:pPr>
      <w:r w:rsidRPr="00A1307E">
        <w:rPr>
          <w:sz w:val="22"/>
          <w:szCs w:val="22"/>
          <w:lang w:eastAsia="ru-RU"/>
        </w:rPr>
        <w:t xml:space="preserve">     </w:t>
      </w:r>
      <w:r>
        <w:rPr>
          <w:sz w:val="22"/>
          <w:szCs w:val="22"/>
          <w:lang w:eastAsia="ru-RU"/>
        </w:rPr>
        <w:tab/>
      </w:r>
      <w:r w:rsidRPr="00A1307E">
        <w:rPr>
          <w:sz w:val="22"/>
          <w:szCs w:val="22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  <w:r w:rsidR="00AD4694"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A752B2" w:rsidRDefault="00A752B2" w:rsidP="00AD4694">
      <w:pPr>
        <w:jc w:val="right"/>
        <w:outlineLvl w:val="5"/>
        <w:rPr>
          <w:iCs/>
          <w:szCs w:val="28"/>
          <w:lang w:val="en-US" w:eastAsia="ru-RU"/>
        </w:rPr>
      </w:pPr>
    </w:p>
    <w:p w:rsidR="00307371" w:rsidRPr="00156F94" w:rsidRDefault="00307371" w:rsidP="005659EE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307371" w:rsidRPr="00156F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89" w:rsidRDefault="00134C89" w:rsidP="0084590D">
      <w:r>
        <w:separator/>
      </w:r>
    </w:p>
  </w:endnote>
  <w:endnote w:type="continuationSeparator" w:id="0">
    <w:p w:rsidR="00134C89" w:rsidRDefault="00134C8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89" w:rsidRDefault="00134C89" w:rsidP="0084590D">
      <w:r>
        <w:separator/>
      </w:r>
    </w:p>
  </w:footnote>
  <w:footnote w:type="continuationSeparator" w:id="0">
    <w:p w:rsidR="00134C89" w:rsidRDefault="00134C8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17D"/>
    <w:multiLevelType w:val="hybridMultilevel"/>
    <w:tmpl w:val="49B05596"/>
    <w:lvl w:ilvl="0" w:tplc="932A30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4C89"/>
    <w:rsid w:val="00136CE7"/>
    <w:rsid w:val="00141760"/>
    <w:rsid w:val="00146443"/>
    <w:rsid w:val="0015075F"/>
    <w:rsid w:val="00155E97"/>
    <w:rsid w:val="00156F94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38D1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371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57F3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659EE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43A32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DB1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07E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52B2"/>
    <w:rsid w:val="00A7691C"/>
    <w:rsid w:val="00A81558"/>
    <w:rsid w:val="00A81FD8"/>
    <w:rsid w:val="00A8473E"/>
    <w:rsid w:val="00A87EF4"/>
    <w:rsid w:val="00A91AC2"/>
    <w:rsid w:val="00A943B3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EDF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821AF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Абзац списка1"/>
    <w:basedOn w:val="a"/>
    <w:rsid w:val="00307371"/>
    <w:pPr>
      <w:spacing w:after="160" w:line="276" w:lineRule="auto"/>
      <w:ind w:left="720"/>
    </w:pPr>
    <w:rPr>
      <w:rFonts w:ascii="Calibri" w:eastAsia="SimSun" w:hAnsi="Calibri" w:cs="Tahoma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Абзац списка1"/>
    <w:basedOn w:val="a"/>
    <w:rsid w:val="00307371"/>
    <w:pPr>
      <w:spacing w:after="160" w:line="276" w:lineRule="auto"/>
      <w:ind w:left="720"/>
    </w:pPr>
    <w:rPr>
      <w:rFonts w:ascii="Calibri" w:eastAsia="SimSun" w:hAnsi="Calibri" w:cs="Tahoma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21</cp:revision>
  <cp:lastPrinted>2017-10-02T13:41:00Z</cp:lastPrinted>
  <dcterms:created xsi:type="dcterms:W3CDTF">2017-02-08T14:09:00Z</dcterms:created>
  <dcterms:modified xsi:type="dcterms:W3CDTF">2017-10-02T13:42:00Z</dcterms:modified>
</cp:coreProperties>
</file>