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60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780435" w:rsidRDefault="00780435" w:rsidP="00310360">
      <w:pPr>
        <w:suppressAutoHyphens w:val="0"/>
        <w:jc w:val="right"/>
        <w:rPr>
          <w:szCs w:val="28"/>
          <w:lang w:eastAsia="ru-RU"/>
        </w:rPr>
      </w:pPr>
    </w:p>
    <w:p w:rsidR="00780435" w:rsidRPr="00E005CA" w:rsidRDefault="00780435" w:rsidP="00780435">
      <w:pPr>
        <w:suppressAutoHyphens w:val="0"/>
        <w:jc w:val="center"/>
        <w:rPr>
          <w:b/>
          <w:i/>
          <w:szCs w:val="28"/>
          <w:lang w:eastAsia="ru-RU"/>
        </w:rPr>
      </w:pPr>
      <w:r w:rsidRPr="00E005CA">
        <w:rPr>
          <w:b/>
          <w:i/>
          <w:szCs w:val="28"/>
          <w:lang w:eastAsia="ru-RU"/>
        </w:rPr>
        <w:t>Заполняется на фирменном бланке участника</w:t>
      </w:r>
    </w:p>
    <w:p w:rsidR="00780435" w:rsidRPr="000B7644" w:rsidRDefault="00780435" w:rsidP="00780435">
      <w:pPr>
        <w:suppressAutoHyphens w:val="0"/>
        <w:jc w:val="center"/>
        <w:rPr>
          <w:szCs w:val="28"/>
          <w:lang w:eastAsia="ru-RU"/>
        </w:rPr>
      </w:pP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на право заключения договора поставки топлива дизельного</w:t>
      </w:r>
      <w:r w:rsidR="00E005CA">
        <w:rPr>
          <w:b/>
          <w:sz w:val="24"/>
          <w:lang w:eastAsia="ru-RU"/>
        </w:rPr>
        <w:t xml:space="preserve"> сезонного применения</w:t>
      </w:r>
      <w:bookmarkStart w:id="0" w:name="_GoBack"/>
      <w:bookmarkEnd w:id="0"/>
      <w:r w:rsidRPr="00310360">
        <w:rPr>
          <w:b/>
          <w:sz w:val="24"/>
          <w:lang w:eastAsia="ru-RU"/>
        </w:rPr>
        <w:t xml:space="preserve"> для нужд филиала АО «АТЭК» «</w:t>
      </w:r>
      <w:r w:rsidR="00336547">
        <w:rPr>
          <w:b/>
          <w:sz w:val="24"/>
          <w:lang w:eastAsia="ru-RU"/>
        </w:rPr>
        <w:t>Краснодартеплоэнерго</w:t>
      </w:r>
      <w:r w:rsidRPr="00310360">
        <w:rPr>
          <w:b/>
          <w:sz w:val="24"/>
          <w:lang w:eastAsia="ru-RU"/>
        </w:rPr>
        <w:t>».</w:t>
      </w:r>
    </w:p>
    <w:p w:rsidR="00780435" w:rsidRPr="004C7511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310360" w:rsidRPr="00090967" w:rsidRDefault="00310360" w:rsidP="00310360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>дизельного топлива сезонного применения для нужд филиала АО «АТЭК» «</w:t>
      </w:r>
      <w:r w:rsidR="00336547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>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</w:p>
    <w:p w:rsidR="00336547" w:rsidRPr="000729CC" w:rsidRDefault="00336547" w:rsidP="00336547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0729CC">
        <w:rPr>
          <w:rFonts w:eastAsia="Calibri"/>
          <w:sz w:val="24"/>
          <w:lang w:eastAsia="en-US"/>
        </w:rPr>
        <w:t>Краснодарский край, г. Краснодар, котельная ул. Тополиная, д. 46/1</w:t>
      </w:r>
    </w:p>
    <w:p w:rsidR="00310360" w:rsidRDefault="00310360" w:rsidP="00310360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 w:rsidR="00336547">
        <w:rPr>
          <w:sz w:val="22"/>
          <w:szCs w:val="22"/>
          <w:lang w:eastAsia="ru-RU"/>
        </w:rPr>
        <w:t>7</w:t>
      </w:r>
      <w:r w:rsidR="000164F0">
        <w:rPr>
          <w:sz w:val="22"/>
          <w:szCs w:val="22"/>
          <w:lang w:eastAsia="ru-RU"/>
        </w:rPr>
        <w:t xml:space="preserve">15 </w:t>
      </w:r>
      <w:r w:rsidR="00336547">
        <w:rPr>
          <w:sz w:val="22"/>
          <w:szCs w:val="22"/>
          <w:lang w:eastAsia="ru-RU"/>
        </w:rPr>
        <w:t>тонн</w:t>
      </w:r>
      <w:r w:rsidRPr="00257A0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в</w:t>
      </w:r>
      <w:r w:rsidRPr="00257A0A">
        <w:rPr>
          <w:sz w:val="22"/>
          <w:szCs w:val="22"/>
          <w:lang w:eastAsia="ru-RU"/>
        </w:rPr>
        <w:t xml:space="preserve"> соответствие с Техническим заданием (Приложение №1).</w:t>
      </w:r>
    </w:p>
    <w:p w:rsidR="000164F0" w:rsidRDefault="00310360" w:rsidP="00310360">
      <w:pPr>
        <w:jc w:val="both"/>
        <w:rPr>
          <w:sz w:val="24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 w:rsidR="000164F0">
        <w:rPr>
          <w:sz w:val="24"/>
          <w:lang w:eastAsia="ru-RU"/>
        </w:rPr>
        <w:t>в</w:t>
      </w:r>
      <w:r w:rsidR="000164F0" w:rsidRPr="00455C79">
        <w:rPr>
          <w:sz w:val="24"/>
          <w:lang w:eastAsia="ru-RU"/>
        </w:rPr>
        <w:t xml:space="preserve"> соответстви</w:t>
      </w:r>
      <w:r w:rsidR="000164F0">
        <w:rPr>
          <w:sz w:val="24"/>
          <w:lang w:eastAsia="ru-RU"/>
        </w:rPr>
        <w:t>и</w:t>
      </w:r>
      <w:r w:rsidR="000164F0" w:rsidRPr="00455C79">
        <w:rPr>
          <w:sz w:val="24"/>
          <w:lang w:eastAsia="ru-RU"/>
        </w:rPr>
        <w:t xml:space="preserve"> с Техническим заданием (Приложение №1)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Оплата за дизельное топливо производится на основании оригинала счета в течение 30 (тридцати) календарных дней с момента поставки партии товара.</w:t>
      </w:r>
      <w:r w:rsidRPr="003D3939">
        <w:rPr>
          <w:sz w:val="22"/>
          <w:szCs w:val="22"/>
          <w:lang w:eastAsia="ru-RU"/>
        </w:rPr>
        <w:t xml:space="preserve">           </w:t>
      </w:r>
    </w:p>
    <w:p w:rsidR="00310360" w:rsidRPr="003D3939" w:rsidRDefault="00310360" w:rsidP="00310360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310360" w:rsidRPr="003D3939" w:rsidRDefault="00310360" w:rsidP="00310360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3D3939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3D3939" w:rsidRDefault="00310360" w:rsidP="00310360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3D3939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 xml:space="preserve">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E005CA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310360"/>
    <w:rsid w:val="00336547"/>
    <w:rsid w:val="00780435"/>
    <w:rsid w:val="008245C7"/>
    <w:rsid w:val="008300D2"/>
    <w:rsid w:val="00E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56FEE-15F6-4B28-B5DC-C4A32FB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6</cp:revision>
  <cp:lastPrinted>2018-01-29T10:31:00Z</cp:lastPrinted>
  <dcterms:created xsi:type="dcterms:W3CDTF">2017-09-12T10:12:00Z</dcterms:created>
  <dcterms:modified xsi:type="dcterms:W3CDTF">2018-01-29T10:31:00Z</dcterms:modified>
</cp:coreProperties>
</file>